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2C574441" w:rsidR="000316E2" w:rsidRDefault="000316E2">
      <w:pPr>
        <w:pStyle w:val="BodyText"/>
        <w:rPr>
          <w:rFonts w:ascii="Times New Roman"/>
          <w:sz w:val="9"/>
        </w:rPr>
      </w:pP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693F8506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236F9E49" w:rsidR="00BC77CB" w:rsidRDefault="00BC77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2379" wp14:editId="3489277D">
                                  <wp:extent cx="792480" cy="792480"/>
                                  <wp:effectExtent l="0" t="0" r="7620" b="0"/>
                                  <wp:docPr id="1407841616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7841616" name="Graphic 14078416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E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ZYKgIAAFQEAAAOAAAAZHJzL2Uyb0RvYy54bWysVEuP2jAQvlfqf7B8LwEW6IIIK8qKqhLa&#10;XYmt9mwch0RyPK49kNBf37ETHt32VPXizHje3zfO/KGpNDsq50swKR/0+pwpIyErzT7l31/Xn+45&#10;8yhMJjQYlfKT8vxh8fHDvLYzNYQCdKYcoyTGz2qb8gLRzpLEy0JVwvfAKkPGHFwlkFS3TzInaspe&#10;6WTY70+SGlxmHUjlPd0+tka+iPnzXEl8znOvkOmUU28YTxfPXTiTxVzM9k7YopRdG+IfuqhEaajo&#10;JdWjQMEOrvwjVVVKBx5y7EmoEsjzUqo4A00z6L+bZlsIq+IsBI63F5j8/0srn45b++IYNl+gIQID&#10;ILX1M0+XYZ4md1X4UqeM7ATh6QKbapDJEDScTgeTAWeSbPfju9Eo4ppco63z+FVBxYKQcke0RLTE&#10;ceORKpLr2SUU86DLbF1qHZWwCmqlHTsKIlFj7JEifvPShtUpn9yN+zGxgRDeZtaGClxnChI2u6Yb&#10;dAfZieZ30K6Gt3JdUpMb4fFFONoFGpn2G5/pyDVQEegkzgpwP/92H/yJIrJyVtNupdz/OAinONPf&#10;DJE3HQSIGEZlNP48JMXdWna3FnOoVkCTE8DUXRSDP+qzmDuo3ugZLENVMgkjqXbK8SyusN14ekZS&#10;LZfRidbPCtyYrZUhdUA6UPDavAlnO56QGH6C8xaK2Tu6Wt8QaWB5QMjLyGUAuEW1w51WN1LcPbPw&#10;Nm716HX9GSx+AQAA//8DAFBLAwQUAAYACAAAACEAeFVlP+EAAAAJAQAADwAAAGRycy9kb3ducmV2&#10;LnhtbEyPS0/DMBCE70j9D9ZW4oKoQ0JLG+JUCPGQeqPhIW5uvCQR8TqK3ST8e5YTPa1mZzT7bbad&#10;bCsG7H3jSMHVIgKBVDrTUKXgtXi8XIPwQZPRrSNU8IMetvnsLNOpcSO94LAPleAS8qlWUIfQpVL6&#10;skar/cJ1SOx9ud7qwLKvpOn1yOW2lXEUraTVDfGFWnd4X2P5vT9aBZ8X1cfOT09vY7JMuofnobh5&#10;N4VS5/Pp7hZEwCn8h+EPn9EhZ6aDO5LxomW9WXGS53oDgv04vo5BHHixTBKQeSZPP8h/AQAA//8D&#10;AFBLAQItABQABgAIAAAAIQC2gziS/gAAAOEBAAATAAAAAAAAAAAAAAAAAAAAAABbQ29udGVudF9U&#10;eXBlc10ueG1sUEsBAi0AFAAGAAgAAAAhADj9If/WAAAAlAEAAAsAAAAAAAAAAAAAAAAALwEAAF9y&#10;ZWxzLy5yZWxzUEsBAi0AFAAGAAgAAAAhADOZ1lgqAgAAVAQAAA4AAAAAAAAAAAAAAAAALgIAAGRy&#10;cy9lMm9Eb2MueG1sUEsBAi0AFAAGAAgAAAAhAHhVZT/hAAAACQEAAA8AAAAAAAAAAAAAAAAAhAQA&#10;AGRycy9kb3ducmV2LnhtbFBLBQYAAAAABAAEAPMAAACSBQAAAAA=&#10;" fillcolor="white [3201]" stroked="f" strokeweight=".5pt">
                <v:textbox>
                  <w:txbxContent>
                    <w:p w14:paraId="53D9EEF0" w14:textId="236F9E49" w:rsidR="00BC77CB" w:rsidRDefault="00BC77CB">
                      <w:r>
                        <w:rPr>
                          <w:noProof/>
                        </w:rPr>
                        <w:drawing>
                          <wp:inline distT="0" distB="0" distL="0" distR="0" wp14:anchorId="0C182379" wp14:editId="3489277D">
                            <wp:extent cx="792480" cy="792480"/>
                            <wp:effectExtent l="0" t="0" r="7620" b="0"/>
                            <wp:docPr id="1407841616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7841616" name="Graphic 14078416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34913B2F" w:rsidR="00345164" w:rsidRDefault="004304A1">
      <w:pPr>
        <w:pStyle w:val="Title"/>
        <w:spacing w:line="189" w:lineRule="auto"/>
        <w:rPr>
          <w:color w:val="1F20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0DDF96" wp14:editId="2D1D438D">
            <wp:simplePos x="0" y="0"/>
            <wp:positionH relativeFrom="page">
              <wp:posOffset>5450474</wp:posOffset>
            </wp:positionH>
            <wp:positionV relativeFrom="paragraph">
              <wp:posOffset>157480</wp:posOffset>
            </wp:positionV>
            <wp:extent cx="1609803" cy="1924068"/>
            <wp:effectExtent l="0" t="0" r="9525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03" cy="192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59200C43" w:rsidR="004304A1" w:rsidRPr="0055108A" w:rsidRDefault="0055108A" w:rsidP="0055108A">
      <w:pPr>
        <w:pStyle w:val="Title"/>
        <w:spacing w:line="190" w:lineRule="auto"/>
        <w:ind w:left="432"/>
        <w:rPr>
          <w:rFonts w:ascii="Source Sans Pro" w:hAnsi="Source Sans Pro"/>
          <w:caps/>
          <w:color w:val="1F2021"/>
          <w:spacing w:val="20"/>
          <w:sz w:val="24"/>
          <w:szCs w:val="24"/>
        </w:rPr>
      </w:pPr>
      <w:r w:rsidRPr="0055108A">
        <w:rPr>
          <w:rFonts w:ascii="Source Sans Pro" w:hAnsi="Source Sans Pro"/>
          <w:caps/>
          <w:color w:val="1F2021"/>
          <w:spacing w:val="20"/>
          <w:sz w:val="24"/>
          <w:szCs w:val="24"/>
        </w:rPr>
        <w:t>GIVE BACK WHERE IT COUNTS</w:t>
      </w:r>
      <w:r w:rsidRPr="0055108A">
        <w:rPr>
          <w:rFonts w:ascii="Source Sans Pro" w:hAnsi="Source Sans Pro"/>
          <w:caps/>
          <w:color w:val="1F2021"/>
          <w:spacing w:val="20"/>
          <w:sz w:val="24"/>
          <w:szCs w:val="24"/>
        </w:rPr>
        <w:br/>
        <w:t>rEUSABLE BAG</w:t>
      </w:r>
      <w:r w:rsidR="00DC1ACA" w:rsidRPr="0055108A">
        <w:rPr>
          <w:rFonts w:ascii="Source Sans Pro" w:hAnsi="Source Sans Pro"/>
          <w:caps/>
          <w:color w:val="1F2021"/>
          <w:spacing w:val="20"/>
          <w:sz w:val="24"/>
          <w:szCs w:val="24"/>
        </w:rPr>
        <w:t xml:space="preserve">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53E562D1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4439A4">
        <w:rPr>
          <w:rFonts w:ascii="Aptos" w:hAnsi="Aptos" w:cs="Times New Roman"/>
          <w:color w:val="373838"/>
          <w:sz w:val="24"/>
          <w:szCs w:val="24"/>
        </w:rPr>
        <w:t>Star Market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D205E8">
        <w:rPr>
          <w:rFonts w:ascii="Aptos" w:hAnsi="Aptos" w:cs="Times New Roman"/>
          <w:color w:val="373838"/>
          <w:sz w:val="24"/>
          <w:szCs w:val="24"/>
        </w:rPr>
        <w:t>GIVE BACK WHERE IT COUNTS Reusable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Bag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612549B0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4439A4">
        <w:rPr>
          <w:rFonts w:ascii="Aptos" w:hAnsi="Aptos" w:cs="Times New Roman"/>
          <w:color w:val="373838"/>
          <w:sz w:val="24"/>
          <w:szCs w:val="24"/>
        </w:rPr>
        <w:t>Star Market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D205E8">
        <w:rPr>
          <w:rFonts w:ascii="Aptos" w:hAnsi="Aptos" w:cs="Times New Roman"/>
          <w:color w:val="373838"/>
          <w:sz w:val="24"/>
          <w:szCs w:val="24"/>
        </w:rPr>
        <w:t>GIVE BACK WHERE IT COUNTS Reusable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Bag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586FCF">
      <w:pPr>
        <w:pStyle w:val="BodyText"/>
        <w:spacing w:before="100"/>
        <w:ind w:left="1181" w:right="864"/>
        <w:rPr>
          <w:rFonts w:ascii="Aptos" w:hAnsi="Aptos" w:cs="Times New Roman"/>
          <w:sz w:val="24"/>
          <w:szCs w:val="24"/>
        </w:rPr>
      </w:pPr>
    </w:p>
    <w:p w14:paraId="2170E59D" w14:textId="1438CE59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4439A4">
        <w:rPr>
          <w:rFonts w:ascii="Aptos" w:hAnsi="Aptos" w:cs="Times New Roman"/>
          <w:color w:val="373838"/>
          <w:spacing w:val="2"/>
          <w:sz w:val="24"/>
          <w:szCs w:val="24"/>
        </w:rPr>
        <w:t>Star Market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D205E8">
        <w:rPr>
          <w:rFonts w:ascii="Aptos" w:hAnsi="Aptos" w:cs="Times New Roman"/>
          <w:color w:val="373838"/>
          <w:spacing w:val="2"/>
          <w:sz w:val="24"/>
          <w:szCs w:val="24"/>
        </w:rPr>
        <w:t>GIVE BACK WHERE IT COUNTS Reusable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Bag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bag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586FCF">
      <w:pPr>
        <w:pStyle w:val="BodyText"/>
        <w:spacing w:before="1"/>
        <w:ind w:left="1181" w:right="1051"/>
        <w:rPr>
          <w:rFonts w:ascii="Aptos" w:hAnsi="Aptos" w:cs="Times New Roman"/>
          <w:color w:val="373838"/>
          <w:sz w:val="24"/>
          <w:szCs w:val="24"/>
        </w:rPr>
      </w:pPr>
    </w:p>
    <w:p w14:paraId="157F890B" w14:textId="5658BAD5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4439A4">
        <w:rPr>
          <w:rFonts w:ascii="Aptos" w:hAnsi="Aptos" w:cs="Times New Roman"/>
          <w:color w:val="373838"/>
          <w:sz w:val="24"/>
          <w:szCs w:val="24"/>
        </w:rPr>
        <w:t>Star Market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33C3834F" w:rsidR="00A0130B" w:rsidRPr="00257B1C" w:rsidRDefault="006E0630" w:rsidP="00163156">
      <w:pPr>
        <w:spacing w:before="240" w:line="276" w:lineRule="auto"/>
        <w:ind w:left="691" w:right="1296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>Thank you</w:t>
      </w:r>
      <w:r w:rsidR="00513D58">
        <w:rPr>
          <w:rFonts w:ascii="Times New Roman" w:hAnsi="Times New Roman" w:cs="Times New Roman"/>
          <w:b/>
          <w:color w:val="373838"/>
        </w:rPr>
        <w:t xml:space="preserve"> for your support</w:t>
      </w:r>
      <w:r w:rsidRPr="0036104A">
        <w:rPr>
          <w:rFonts w:ascii="Times New Roman" w:hAnsi="Times New Roman" w:cs="Times New Roman"/>
          <w:b/>
          <w:color w:val="373838"/>
        </w:rPr>
        <w:t xml:space="preserve">! We </w:t>
      </w:r>
      <w:r w:rsidR="009C75B5">
        <w:rPr>
          <w:rFonts w:ascii="Times New Roman" w:hAnsi="Times New Roman" w:cs="Times New Roman"/>
          <w:b/>
          <w:color w:val="373838"/>
        </w:rPr>
        <w:t>are happy to announce that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4439A4">
        <w:rPr>
          <w:rFonts w:ascii="Times New Roman" w:hAnsi="Times New Roman" w:cs="Times New Roman"/>
          <w:b/>
          <w:color w:val="373838"/>
        </w:rPr>
        <w:t>Star Market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D205E8">
        <w:rPr>
          <w:rFonts w:ascii="Times New Roman" w:hAnsi="Times New Roman" w:cs="Times New Roman"/>
          <w:b/>
          <w:color w:val="373838"/>
        </w:rPr>
        <w:t>GIVE BACK WHERE IT COUNTS Reusable</w:t>
      </w:r>
      <w:r w:rsidR="006B0454">
        <w:rPr>
          <w:rFonts w:ascii="Times New Roman" w:hAnsi="Times New Roman" w:cs="Times New Roman"/>
          <w:b/>
          <w:color w:val="373838"/>
        </w:rPr>
        <w:t xml:space="preserve"> Bag </w:t>
      </w:r>
      <w:r w:rsidR="00E14702">
        <w:rPr>
          <w:rFonts w:ascii="Times New Roman" w:hAnsi="Times New Roman" w:cs="Times New Roman"/>
          <w:b/>
          <w:color w:val="373838"/>
        </w:rPr>
        <w:t xml:space="preserve">Program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 xml:space="preserve">difference in </w:t>
      </w:r>
      <w:r w:rsidR="00163156">
        <w:rPr>
          <w:rFonts w:ascii="Times New Roman" w:hAnsi="Times New Roman" w:cs="Times New Roman"/>
          <w:b/>
          <w:bCs/>
        </w:rPr>
        <w:t>community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41EF8E0B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63156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A3318"/>
    <w:rsid w:val="004304A1"/>
    <w:rsid w:val="004439A4"/>
    <w:rsid w:val="004950A4"/>
    <w:rsid w:val="004D239D"/>
    <w:rsid w:val="00513D58"/>
    <w:rsid w:val="0055108A"/>
    <w:rsid w:val="00566560"/>
    <w:rsid w:val="00586FCF"/>
    <w:rsid w:val="005D18E5"/>
    <w:rsid w:val="005F1AB2"/>
    <w:rsid w:val="00614886"/>
    <w:rsid w:val="006473EC"/>
    <w:rsid w:val="0066360B"/>
    <w:rsid w:val="00674730"/>
    <w:rsid w:val="00692E07"/>
    <w:rsid w:val="006B0454"/>
    <w:rsid w:val="006E0630"/>
    <w:rsid w:val="007830CD"/>
    <w:rsid w:val="00800121"/>
    <w:rsid w:val="00840200"/>
    <w:rsid w:val="00842135"/>
    <w:rsid w:val="00994930"/>
    <w:rsid w:val="009B4E53"/>
    <w:rsid w:val="009C75B5"/>
    <w:rsid w:val="00A0130B"/>
    <w:rsid w:val="00AD2928"/>
    <w:rsid w:val="00B31A34"/>
    <w:rsid w:val="00B76BB5"/>
    <w:rsid w:val="00BC77CB"/>
    <w:rsid w:val="00C25B80"/>
    <w:rsid w:val="00C83DA0"/>
    <w:rsid w:val="00CF01FB"/>
    <w:rsid w:val="00D053A5"/>
    <w:rsid w:val="00D12B9F"/>
    <w:rsid w:val="00D205E8"/>
    <w:rsid w:val="00D22C6A"/>
    <w:rsid w:val="00D453ED"/>
    <w:rsid w:val="00D972C4"/>
    <w:rsid w:val="00D9752D"/>
    <w:rsid w:val="00DB0147"/>
    <w:rsid w:val="00DC1ACA"/>
    <w:rsid w:val="00E01013"/>
    <w:rsid w:val="00E14702"/>
    <w:rsid w:val="00E322B7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13</cp:revision>
  <cp:lastPrinted>2024-12-03T18:18:00Z</cp:lastPrinted>
  <dcterms:created xsi:type="dcterms:W3CDTF">2025-05-01T14:27:00Z</dcterms:created>
  <dcterms:modified xsi:type="dcterms:W3CDTF">2025-05-06T13:41:00Z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